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sz w:val="32"/>
          <w:szCs w:val="32"/>
        </w:rPr>
      </w:pPr>
      <w:r w:rsidDel="00000000" w:rsidR="00000000" w:rsidRPr="00000000">
        <w:rPr>
          <w:rFonts w:ascii="Georgia" w:cs="Georgia" w:eastAsia="Georgia" w:hAnsi="Georgia"/>
          <w:b w:val="1"/>
          <w:color w:val="222222"/>
          <w:sz w:val="32"/>
          <w:szCs w:val="32"/>
          <w:highlight w:val="white"/>
          <w:rtl w:val="0"/>
        </w:rPr>
        <w:t xml:space="preserve">Interventi dai retisti </w:t>
      </w:r>
      <w:r w:rsidDel="00000000" w:rsidR="00000000" w:rsidRPr="00000000">
        <w:rPr>
          <w:rtl w:val="0"/>
        </w:rPr>
      </w:r>
    </w:p>
    <w:p w:rsidR="00000000" w:rsidDel="00000000" w:rsidP="00000000" w:rsidRDefault="00000000" w:rsidRPr="00000000" w14:paraId="00000003">
      <w:pP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La Serra di Villa Alpago Novello </w:t>
      </w:r>
    </w:p>
    <w:p w:rsidR="00000000" w:rsidDel="00000000" w:rsidP="00000000" w:rsidRDefault="00000000" w:rsidRPr="00000000" w14:paraId="00000006">
      <w:pPr>
        <w:rPr>
          <w:rFonts w:ascii="Georgia" w:cs="Georgia" w:eastAsia="Georgia" w:hAnsi="Georgia"/>
          <w:b w:val="1"/>
          <w:color w:val="222222"/>
          <w:highlight w:val="white"/>
        </w:rPr>
      </w:pPr>
      <w:r w:rsidDel="00000000" w:rsidR="00000000" w:rsidRPr="00000000">
        <w:rPr>
          <w:rtl w:val="0"/>
        </w:rPr>
      </w:r>
    </w:p>
    <w:p w:rsidR="00000000" w:rsidDel="00000000" w:rsidP="00000000" w:rsidRDefault="00000000" w:rsidRPr="00000000" w14:paraId="00000007">
      <w:pPr>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"Fare parte di una rete che comprende le più belle ville venete è un privilegio e un'occasione unica: per un b&amp;b micro come la Serra (solo due stanze per gli ospiti) il privilegio è la visione straordinariamente ampia del nano sulle spalle dei giganti. L'occasione unica è poter condividere dimensioni, collocazioni e anche vocazioni diverse. Il lievito della differenza che rende il pane migliore"</w:t>
      </w:r>
    </w:p>
    <w:p w:rsidR="00000000" w:rsidDel="00000000" w:rsidP="00000000" w:rsidRDefault="00000000" w:rsidRPr="00000000" w14:paraId="00000008">
      <w:pPr>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09">
      <w:pPr>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rPr>
      </w:pPr>
      <w:r w:rsidDel="00000000" w:rsidR="00000000" w:rsidRPr="00000000">
        <w:rPr>
          <w:rFonts w:ascii="Georgia" w:cs="Georgia" w:eastAsia="Georgia" w:hAnsi="Georgia"/>
          <w:b w:val="1"/>
          <w:rtl w:val="0"/>
        </w:rPr>
        <w:t xml:space="preserve">Villa Ca Zen</w:t>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jc w:val="both"/>
        <w:rPr>
          <w:rFonts w:ascii="Georgia" w:cs="Georgia" w:eastAsia="Georgia" w:hAnsi="Georgia"/>
          <w:i w:val="1"/>
        </w:rPr>
      </w:pPr>
      <w:r w:rsidDel="00000000" w:rsidR="00000000" w:rsidRPr="00000000">
        <w:rPr>
          <w:rFonts w:ascii="Georgia" w:cs="Georgia" w:eastAsia="Georgia" w:hAnsi="Georgia"/>
          <w:i w:val="1"/>
          <w:rtl w:val="0"/>
        </w:rPr>
        <w:t xml:space="preserve">“Tenuta Ca' Zen è una dimora di grande fascino immersa nel verde della natura del Parco del Delta del Po, Riserva di Biosfera MAB Unesco. Il complesso rurale risale al Seicento e rappresenta il punto preciso dove fu dato avvio all'imponente opera della Serenissima del "taglio di Porto Viro". </w:t>
      </w:r>
    </w:p>
    <w:p w:rsidR="00000000" w:rsidDel="00000000" w:rsidP="00000000" w:rsidRDefault="00000000" w:rsidRPr="00000000" w14:paraId="0000000D">
      <w:pPr>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0E">
      <w:pPr>
        <w:jc w:val="both"/>
        <w:rPr>
          <w:rFonts w:ascii="Georgia" w:cs="Georgia" w:eastAsia="Georgia" w:hAnsi="Georgia"/>
          <w:i w:val="1"/>
        </w:rPr>
      </w:pPr>
      <w:r w:rsidDel="00000000" w:rsidR="00000000" w:rsidRPr="00000000">
        <w:rPr>
          <w:rFonts w:ascii="Georgia" w:cs="Georgia" w:eastAsia="Georgia" w:hAnsi="Georgia"/>
          <w:i w:val="1"/>
          <w:rtl w:val="0"/>
        </w:rPr>
        <w:t xml:space="preserve">Questa Tenuta romantica, nella quale il Poeta Inglese Lord Byron scrisse righe famose per la sua amata Contessa Teresa Gamba, oggi offre un servizio di ospitalità in bed&amp; breakfast in 9 camere doppie di grande charme, e in tre alloggi self-catering immersi nella corte padronale e recuperati dalla ristrutturazione delle ex case coloniche. Dal 2018 gli ospiti possono rilassarsi e rinfrescarsi nella piscina della nostra Green Beach e da quest'anno la scuderia della Tenuta organizza anche escursioni di "equitazione in campagna" con percorsi guidati per piccoli gruppi di cavalieri esperti.</w:t>
      </w:r>
    </w:p>
    <w:p w:rsidR="00000000" w:rsidDel="00000000" w:rsidP="00000000" w:rsidRDefault="00000000" w:rsidRPr="00000000" w14:paraId="0000000F">
      <w:pPr>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10">
      <w:pPr>
        <w:jc w:val="both"/>
        <w:rPr>
          <w:rFonts w:ascii="Georgia" w:cs="Georgia" w:eastAsia="Georgia" w:hAnsi="Georgia"/>
          <w:i w:val="1"/>
        </w:rPr>
      </w:pPr>
      <w:r w:rsidDel="00000000" w:rsidR="00000000" w:rsidRPr="00000000">
        <w:rPr>
          <w:rFonts w:ascii="Georgia" w:cs="Georgia" w:eastAsia="Georgia" w:hAnsi="Georgia"/>
          <w:i w:val="1"/>
          <w:rtl w:val="0"/>
        </w:rPr>
        <w:t xml:space="preserve">La Tenuta si presta per ospitare eventi ed occasioni speciali ed è considerato un meraviglioso punto di partenza per partire alla scoperta del Delta Nascosto in barca e in bici per gli amanti del turismo lento.</w:t>
      </w:r>
    </w:p>
    <w:p w:rsidR="00000000" w:rsidDel="00000000" w:rsidP="00000000" w:rsidRDefault="00000000" w:rsidRPr="00000000" w14:paraId="00000011">
      <w:pPr>
        <w:jc w:val="both"/>
        <w:rPr>
          <w:rFonts w:ascii="Georgia" w:cs="Georgia" w:eastAsia="Georgia" w:hAnsi="Georgia"/>
        </w:rPr>
      </w:pPr>
      <w:r w:rsidDel="00000000" w:rsidR="00000000" w:rsidRPr="00000000">
        <w:rPr>
          <w:rFonts w:ascii="Georgia" w:cs="Georgia" w:eastAsia="Georgia" w:hAnsi="Georgia"/>
          <w:i w:val="1"/>
          <w:rtl w:val="0"/>
        </w:rPr>
        <w:t xml:space="preserve">La proprietà della Tenuta sta partecipando con grande entusiasmo al progetto Ville Castelli e Dimore, convinti che una collana che lega perle così preziose ma al tempo stesso così diverse possa davvero brillare nel mondo del turismo consapevole della nuova idea di lusso”</w:t>
      </w: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tl w:val="0"/>
        </w:rPr>
      </w:r>
    </w:p>
    <w:p w:rsidR="00000000" w:rsidDel="00000000" w:rsidP="00000000" w:rsidRDefault="00000000" w:rsidRPr="00000000" w14:paraId="00000013">
      <w:pPr>
        <w:rPr>
          <w:rFonts w:ascii="Georgia" w:cs="Georgia" w:eastAsia="Georgia" w:hAnsi="Georgia"/>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rPr>
      </w:pPr>
      <w:r w:rsidDel="00000000" w:rsidR="00000000" w:rsidRPr="00000000">
        <w:rPr>
          <w:rFonts w:ascii="Georgia" w:cs="Georgia" w:eastAsia="Georgia" w:hAnsi="Georgia"/>
          <w:b w:val="1"/>
          <w:rtl w:val="0"/>
        </w:rPr>
        <w:t xml:space="preserve">Parco Frassanelle </w:t>
      </w:r>
    </w:p>
    <w:p w:rsidR="00000000" w:rsidDel="00000000" w:rsidP="00000000" w:rsidRDefault="00000000" w:rsidRPr="00000000" w14:paraId="00000015">
      <w:pPr>
        <w:rPr>
          <w:rFonts w:ascii="Georgia" w:cs="Georgia" w:eastAsia="Georgia" w:hAnsi="Georgia"/>
        </w:rPr>
      </w:pPr>
      <w:r w:rsidDel="00000000" w:rsidR="00000000" w:rsidRPr="00000000">
        <w:rPr>
          <w:rtl w:val="0"/>
        </w:rPr>
      </w:r>
    </w:p>
    <w:p w:rsidR="00000000" w:rsidDel="00000000" w:rsidP="00000000" w:rsidRDefault="00000000" w:rsidRPr="00000000" w14:paraId="00000016">
      <w:pPr>
        <w:rPr>
          <w:rFonts w:ascii="Georgia" w:cs="Georgia" w:eastAsia="Georgia" w:hAnsi="Georgia"/>
          <w:i w:val="1"/>
        </w:rPr>
      </w:pPr>
      <w:r w:rsidDel="00000000" w:rsidR="00000000" w:rsidRPr="00000000">
        <w:rPr>
          <w:rFonts w:ascii="Georgia" w:cs="Georgia" w:eastAsia="Georgia" w:hAnsi="Georgia"/>
          <w:i w:val="1"/>
          <w:rtl w:val="0"/>
        </w:rPr>
        <w:t xml:space="preserve">“Imparare a fare rete, lavorare per il successo di tutti abbandonando individualismo e particolarismo, è una sfida che mi ha sempre affascinato. VIDICAST è il primo concreto esempio di costruttiva collaborazione fra le dimore storiche del Veneto. Ognuna con la sua specificità ed unicità, ma unite da un'unica vocazione: conservare, valorizzare e promuovere il patrimonio culturale, naturalistico ed enogastronomico della nostra regione.”</w:t>
      </w:r>
    </w:p>
    <w:p w:rsidR="00000000" w:rsidDel="00000000" w:rsidP="00000000" w:rsidRDefault="00000000" w:rsidRPr="00000000" w14:paraId="00000017">
      <w:pPr>
        <w:rPr>
          <w:rFonts w:ascii="Georgia" w:cs="Georgia" w:eastAsia="Georgia" w:hAnsi="Georgia"/>
          <w:i w:val="1"/>
        </w:rPr>
      </w:pPr>
      <w:r w:rsidDel="00000000" w:rsidR="00000000" w:rsidRPr="00000000">
        <w:rPr>
          <w:rtl w:val="0"/>
        </w:rPr>
      </w:r>
    </w:p>
    <w:p w:rsidR="00000000" w:rsidDel="00000000" w:rsidP="00000000" w:rsidRDefault="00000000" w:rsidRPr="00000000" w14:paraId="00000018">
      <w:pPr>
        <w:jc w:val="right"/>
        <w:rPr>
          <w:rFonts w:ascii="Georgia" w:cs="Georgia" w:eastAsia="Georgia" w:hAnsi="Georgia"/>
        </w:rPr>
      </w:pPr>
      <w:r w:rsidDel="00000000" w:rsidR="00000000" w:rsidRPr="00000000">
        <w:rPr>
          <w:rFonts w:ascii="Georgia" w:cs="Georgia" w:eastAsia="Georgia" w:hAnsi="Georgia"/>
          <w:rtl w:val="0"/>
        </w:rPr>
        <w:t xml:space="preserve">Contessa Francesca Papafava</w:t>
      </w:r>
    </w:p>
    <w:p w:rsidR="00000000" w:rsidDel="00000000" w:rsidP="00000000" w:rsidRDefault="00000000" w:rsidRPr="00000000" w14:paraId="00000019">
      <w:pPr>
        <w:rPr>
          <w:rFonts w:ascii="Georgia" w:cs="Georgia" w:eastAsia="Georgia" w:hAnsi="Georgia"/>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rPr>
      </w:pPr>
      <w:r w:rsidDel="00000000" w:rsidR="00000000" w:rsidRPr="00000000">
        <w:rPr>
          <w:rFonts w:ascii="Georgia" w:cs="Georgia" w:eastAsia="Georgia" w:hAnsi="Georgia"/>
          <w:b w:val="1"/>
          <w:rtl w:val="0"/>
        </w:rPr>
        <w:t xml:space="preserve">Villa Tiepolo Passi </w:t>
      </w:r>
    </w:p>
    <w:p w:rsidR="00000000" w:rsidDel="00000000" w:rsidP="00000000" w:rsidRDefault="00000000" w:rsidRPr="00000000" w14:paraId="0000001B">
      <w:pPr>
        <w:rPr>
          <w:rFonts w:ascii="Georgia" w:cs="Georgia" w:eastAsia="Georgia" w:hAnsi="Georgia"/>
          <w:b w:val="1"/>
        </w:rPr>
      </w:pPr>
      <w:r w:rsidDel="00000000" w:rsidR="00000000" w:rsidRPr="00000000">
        <w:rPr>
          <w:rtl w:val="0"/>
        </w:rPr>
      </w:r>
    </w:p>
    <w:p w:rsidR="00000000" w:rsidDel="00000000" w:rsidP="00000000" w:rsidRDefault="00000000" w:rsidRPr="00000000" w14:paraId="0000001C">
      <w:pP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La buona conduzione di una villa affronta oggi politiche del lavoro, dell’accoglienza, dell’agricoltura, dell’ecosostenibilità, riproponendo, un po' come un tempo, un modello culturale e di autentica civiltà. Ma è il "sistema ville" che acquista valore se - come nell'antichità - è inteso a formare, con le singole specificità, una vera e propria rete. La famiglia Passi de Preposulo porta avanti con convinzione, a Carbonera, alle porte di Treviso, il lavoro di restauro, tutela e valorizzazione di Villa Tiepolo Passi, aprendola a visite guidate e didattiche, soggiorni ed eventi culturali; sarà la promozione unitaria della rete Ville Castelli e Dimore che moltiplicherà le opportunità commerciali sia a livello locale che internazionale, operando in connessione con lo straordinario patrimonio della regione, generando un diffuso e sostenibile indotto sui territori.</w:t>
      </w:r>
    </w:p>
    <w:p w:rsidR="00000000" w:rsidDel="00000000" w:rsidP="00000000" w:rsidRDefault="00000000" w:rsidRPr="00000000" w14:paraId="0000001D">
      <w:pPr>
        <w:ind w:left="6480" w:firstLine="0"/>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E">
      <w:pPr>
        <w:ind w:left="648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F">
      <w:pPr>
        <w:ind w:left="6480" w:firstLine="0"/>
        <w:jc w:val="both"/>
        <w:rPr>
          <w:rFonts w:ascii="Georgia" w:cs="Georgia" w:eastAsia="Georgia" w:hAnsi="Georgia"/>
        </w:rPr>
      </w:pPr>
      <w:r w:rsidDel="00000000" w:rsidR="00000000" w:rsidRPr="00000000">
        <w:rPr>
          <w:rFonts w:ascii="Georgia" w:cs="Georgia" w:eastAsia="Georgia" w:hAnsi="Georgia"/>
          <w:rtl w:val="0"/>
        </w:rPr>
        <w:t xml:space="preserve">Conte Alberto Passi</w:t>
      </w:r>
    </w:p>
    <w:p w:rsidR="00000000" w:rsidDel="00000000" w:rsidP="00000000" w:rsidRDefault="00000000" w:rsidRPr="00000000" w14:paraId="00000020">
      <w:pPr>
        <w:rPr>
          <w:rFonts w:ascii="Georgia" w:cs="Georgia" w:eastAsia="Georgia" w:hAnsi="Georgia"/>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rPr>
      </w:pPr>
      <w:r w:rsidDel="00000000" w:rsidR="00000000" w:rsidRPr="00000000">
        <w:rPr>
          <w:rFonts w:ascii="Georgia" w:cs="Georgia" w:eastAsia="Georgia" w:hAnsi="Georgia"/>
          <w:b w:val="1"/>
          <w:rtl w:val="0"/>
        </w:rPr>
        <w:t xml:space="preserve">Villa di Modolo</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shd w:fill="ffffff" w:val="clear"/>
        <w:rPr>
          <w:rFonts w:ascii="Georgia" w:cs="Georgia" w:eastAsia="Georgia" w:hAnsi="Georgia"/>
          <w:i w:val="1"/>
          <w:color w:val="222222"/>
        </w:rPr>
      </w:pPr>
      <w:r w:rsidDel="00000000" w:rsidR="00000000" w:rsidRPr="00000000">
        <w:rPr>
          <w:rFonts w:ascii="Georgia" w:cs="Georgia" w:eastAsia="Georgia" w:hAnsi="Georgia"/>
          <w:i w:val="1"/>
          <w:color w:val="222222"/>
          <w:rtl w:val="0"/>
        </w:rPr>
        <w:t xml:space="preserve">“Villa di Modolo si è unita al progetto come una delle 5 ville delle Dolomiti. La sua posizione unica nel territorio unisce i panorami mozzafiato dati dalla vista sulle Dolomiti, alla lunga storia e al valore artistico tipici di una villa veneta. </w:t>
      </w:r>
    </w:p>
    <w:p w:rsidR="00000000" w:rsidDel="00000000" w:rsidP="00000000" w:rsidRDefault="00000000" w:rsidRPr="00000000" w14:paraId="00000024">
      <w:pPr>
        <w:shd w:fill="ffffff" w:val="clear"/>
        <w:rPr>
          <w:rFonts w:ascii="Georgia" w:cs="Georgia" w:eastAsia="Georgia" w:hAnsi="Georgia"/>
          <w:i w:val="1"/>
          <w:color w:val="222222"/>
        </w:rPr>
      </w:pPr>
      <w:r w:rsidDel="00000000" w:rsidR="00000000" w:rsidRPr="00000000">
        <w:rPr>
          <w:rFonts w:ascii="Georgia" w:cs="Georgia" w:eastAsia="Georgia" w:hAnsi="Georgia"/>
          <w:i w:val="1"/>
          <w:color w:val="222222"/>
          <w:rtl w:val="0"/>
        </w:rPr>
        <w:t xml:space="preserve">La famiglia Miari Fulcis, discendente direttamente dai Miari che hanno edificato la Villa nel XVII secolo, è pronta ad accogliervi per visite, eventi e matrimoni unici!”</w:t>
      </w:r>
    </w:p>
    <w:p w:rsidR="00000000" w:rsidDel="00000000" w:rsidP="00000000" w:rsidRDefault="00000000" w:rsidRPr="00000000" w14:paraId="00000025">
      <w:pPr>
        <w:rPr>
          <w:rFonts w:ascii="Georgia" w:cs="Georgia" w:eastAsia="Georgia" w:hAnsi="Georgia"/>
        </w:rPr>
      </w:pPr>
      <w:r w:rsidDel="00000000" w:rsidR="00000000" w:rsidRPr="00000000">
        <w:rPr>
          <w:rtl w:val="0"/>
        </w:rPr>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rtl w:val="0"/>
        </w:rPr>
        <w:t xml:space="preserve">Conte Francesco Miari Fulcis</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rPr>
          <w:rFonts w:ascii="Georgia" w:cs="Georgia" w:eastAsia="Georgia" w:hAnsi="Georgia"/>
          <w:b w:val="1"/>
        </w:rPr>
      </w:pPr>
      <w:r w:rsidDel="00000000" w:rsidR="00000000" w:rsidRPr="00000000">
        <w:rPr>
          <w:rFonts w:ascii="Georgia" w:cs="Georgia" w:eastAsia="Georgia" w:hAnsi="Georgia"/>
          <w:b w:val="1"/>
          <w:rtl w:val="0"/>
        </w:rPr>
        <w:t xml:space="preserve">CastelBrando</w:t>
      </w:r>
    </w:p>
    <w:p w:rsidR="00000000" w:rsidDel="00000000" w:rsidP="00000000" w:rsidRDefault="00000000" w:rsidRPr="00000000" w14:paraId="00000029">
      <w:pPr>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2A">
      <w:pPr>
        <w:jc w:val="both"/>
        <w:rPr>
          <w:rFonts w:ascii="Georgia" w:cs="Georgia" w:eastAsia="Georgia" w:hAnsi="Georgia"/>
          <w:i w:val="1"/>
        </w:rPr>
      </w:pPr>
      <w:r w:rsidDel="00000000" w:rsidR="00000000" w:rsidRPr="00000000">
        <w:rPr>
          <w:rFonts w:ascii="Georgia" w:cs="Georgia" w:eastAsia="Georgia" w:hAnsi="Georgia"/>
          <w:i w:val="1"/>
          <w:rtl w:val="0"/>
        </w:rPr>
        <w:t xml:space="preserve">E’ una rete omogenea, con in comune lo stesso obiettivo: inserire Ville dimore e castelli come destinazione turistica, dare valore culturale ad una regione che ha un’alta concentrazione di strutture di grande prestigio, uniche e rare, molte da far conoscere e da scoprire. Oltre ad una grande offerta legata al vino e al sito Unesco, aggiungere Ville dimore e castelli è dare un plus ad un territorio ricco di storia, cultura ed enogastronomia.</w:t>
      </w:r>
    </w:p>
    <w:p w:rsidR="00000000" w:rsidDel="00000000" w:rsidP="00000000" w:rsidRDefault="00000000" w:rsidRPr="00000000" w14:paraId="0000002B">
      <w:pPr>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2C">
      <w:pPr>
        <w:jc w:val="both"/>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Castello di Roncade </w:t>
      </w:r>
    </w:p>
    <w:p w:rsidR="00000000" w:rsidDel="00000000" w:rsidP="00000000" w:rsidRDefault="00000000" w:rsidRPr="00000000" w14:paraId="0000002D">
      <w:pPr>
        <w:jc w:val="both"/>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2E">
      <w:pP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"Sin da subito, come Castello di Roncade, abbiamo capito che questo progetto aveva una forte connotazione pratica e orientata al risultato. Il fare rete, così come ci veniva richiesto, era inteso in maniera concreta e sincera. Questo ci ha stimolati a non perdere nemmeno un workshop e a partecipare attivamente ai tavoli di lavoro. Siamo convinti che il prodotto Ville Castelli e Dimore, avrà risonanza ben oltre i confini della nostra regione."</w:t>
      </w:r>
    </w:p>
    <w:p w:rsidR="00000000" w:rsidDel="00000000" w:rsidP="00000000" w:rsidRDefault="00000000" w:rsidRPr="00000000" w14:paraId="0000002F">
      <w:pPr>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30">
      <w:pP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Claudio Ciani Bassetti</w:t>
      </w:r>
      <w:r w:rsidDel="00000000" w:rsidR="00000000" w:rsidRPr="00000000">
        <w:rPr>
          <w:rtl w:val="0"/>
        </w:rPr>
      </w:r>
    </w:p>
    <w:p w:rsidR="00000000" w:rsidDel="00000000" w:rsidP="00000000" w:rsidRDefault="00000000" w:rsidRPr="00000000" w14:paraId="00000031">
      <w:pPr>
        <w:rPr>
          <w:rFonts w:ascii="Georgia" w:cs="Georgia" w:eastAsia="Georgia" w:hAnsi="Georgia"/>
          <w:b w:val="1"/>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rPr>
      </w:pPr>
      <w:r w:rsidDel="00000000" w:rsidR="00000000" w:rsidRPr="00000000">
        <w:rPr>
          <w:rFonts w:ascii="Georgia" w:cs="Georgia" w:eastAsia="Georgia" w:hAnsi="Georgia"/>
          <w:b w:val="1"/>
          <w:rtl w:val="0"/>
        </w:rPr>
        <w:t xml:space="preserve">Castello di San Salvatore</w:t>
      </w:r>
    </w:p>
    <w:p w:rsidR="00000000" w:rsidDel="00000000" w:rsidP="00000000" w:rsidRDefault="00000000" w:rsidRPr="00000000" w14:paraId="00000033">
      <w:pPr>
        <w:rPr>
          <w:rFonts w:ascii="Georgia" w:cs="Georgia" w:eastAsia="Georgia" w:hAnsi="Georgia"/>
          <w:b w:val="1"/>
        </w:rPr>
      </w:pPr>
      <w:r w:rsidDel="00000000" w:rsidR="00000000" w:rsidRPr="00000000">
        <w:rPr>
          <w:rtl w:val="0"/>
        </w:rPr>
      </w:r>
    </w:p>
    <w:p w:rsidR="00000000" w:rsidDel="00000000" w:rsidP="00000000" w:rsidRDefault="00000000" w:rsidRPr="00000000" w14:paraId="00000034">
      <w:pPr>
        <w:shd w:fill="ffffff" w:val="clear"/>
        <w:ind w:left="0" w:firstLine="0"/>
        <w:rPr>
          <w:rFonts w:ascii="Georgia" w:cs="Georgia" w:eastAsia="Georgia" w:hAnsi="Georgia"/>
          <w:i w:val="1"/>
          <w:color w:val="333333"/>
        </w:rPr>
      </w:pPr>
      <w:r w:rsidDel="00000000" w:rsidR="00000000" w:rsidRPr="00000000">
        <w:rPr>
          <w:rFonts w:ascii="Georgia" w:cs="Georgia" w:eastAsia="Georgia" w:hAnsi="Georgia"/>
          <w:i w:val="1"/>
          <w:color w:val="333333"/>
          <w:rtl w:val="0"/>
        </w:rPr>
        <w:t xml:space="preserve">"Riunendo in un’unica proprietà il castello di San Salvatore, l'azienda agricola  e la cantina Conte Collalto partecipo a VilleCastelliDimore per adesione ai tanti cluster del progetto che fanno parte della nostra brand identity: dal wedding al corporate. Ma anche l’hospitality e, ovviamente, il wine.</w:t>
      </w:r>
    </w:p>
    <w:p w:rsidR="00000000" w:rsidDel="00000000" w:rsidP="00000000" w:rsidRDefault="00000000" w:rsidRPr="00000000" w14:paraId="00000035">
      <w:pPr>
        <w:shd w:fill="ffffff" w:val="clear"/>
        <w:ind w:left="460" w:firstLine="0"/>
        <w:rPr>
          <w:rFonts w:ascii="Georgia" w:cs="Georgia" w:eastAsia="Georgia" w:hAnsi="Georgia"/>
          <w:i w:val="1"/>
          <w:color w:val="333333"/>
        </w:rPr>
      </w:pPr>
      <w:r w:rsidDel="00000000" w:rsidR="00000000" w:rsidRPr="00000000">
        <w:rPr>
          <w:rtl w:val="0"/>
        </w:rPr>
      </w:r>
    </w:p>
    <w:p w:rsidR="00000000" w:rsidDel="00000000" w:rsidP="00000000" w:rsidRDefault="00000000" w:rsidRPr="00000000" w14:paraId="00000036">
      <w:pPr>
        <w:shd w:fill="ffffff" w:val="clear"/>
        <w:ind w:left="0" w:firstLine="0"/>
        <w:rPr>
          <w:rFonts w:ascii="Georgia" w:cs="Georgia" w:eastAsia="Georgia" w:hAnsi="Georgia"/>
          <w:i w:val="1"/>
          <w:color w:val="333333"/>
        </w:rPr>
      </w:pPr>
      <w:r w:rsidDel="00000000" w:rsidR="00000000" w:rsidRPr="00000000">
        <w:rPr>
          <w:rFonts w:ascii="Georgia" w:cs="Georgia" w:eastAsia="Georgia" w:hAnsi="Georgia"/>
          <w:i w:val="1"/>
          <w:color w:val="333333"/>
          <w:rtl w:val="0"/>
        </w:rPr>
        <w:t xml:space="preserve">Sono certa che se noi proprietari sapremo condividere il nostro know-how, creando sinergie e collaborazioni, allora potremo beneficiare a pieno di VilleCastelliDimore: proposta fino a ora mai affacciatasi sul mercato.</w:t>
      </w:r>
    </w:p>
    <w:p w:rsidR="00000000" w:rsidDel="00000000" w:rsidP="00000000" w:rsidRDefault="00000000" w:rsidRPr="00000000" w14:paraId="00000037">
      <w:pPr>
        <w:shd w:fill="ffffff" w:val="clear"/>
        <w:ind w:left="0" w:firstLine="0"/>
        <w:rPr>
          <w:rFonts w:ascii="Georgia" w:cs="Georgia" w:eastAsia="Georgia" w:hAnsi="Georgia"/>
          <w:i w:val="1"/>
          <w:color w:val="333333"/>
        </w:rPr>
      </w:pPr>
      <w:r w:rsidDel="00000000" w:rsidR="00000000" w:rsidRPr="00000000">
        <w:rPr>
          <w:rFonts w:ascii="Georgia" w:cs="Georgia" w:eastAsia="Georgia" w:hAnsi="Georgia"/>
          <w:i w:val="1"/>
          <w:color w:val="333333"/>
          <w:rtl w:val="0"/>
        </w:rPr>
        <w:t xml:space="preserve">E dalle incredibili potenzialità, tutte da sviluppare."</w:t>
      </w:r>
    </w:p>
    <w:p w:rsidR="00000000" w:rsidDel="00000000" w:rsidP="00000000" w:rsidRDefault="00000000" w:rsidRPr="00000000" w14:paraId="00000038">
      <w:pPr>
        <w:shd w:fill="ffffff" w:val="clear"/>
        <w:ind w:left="460" w:firstLine="0"/>
        <w:rPr>
          <w:rFonts w:ascii="Georgia" w:cs="Georgia" w:eastAsia="Georgia" w:hAnsi="Georgia"/>
          <w:i w:val="1"/>
          <w:color w:val="333333"/>
        </w:rPr>
      </w:pPr>
      <w:r w:rsidDel="00000000" w:rsidR="00000000" w:rsidRPr="00000000">
        <w:rPr>
          <w:rFonts w:ascii="Georgia" w:cs="Georgia" w:eastAsia="Georgia" w:hAnsi="Georgia"/>
          <w:i w:val="1"/>
          <w:color w:val="333333"/>
          <w:rtl w:val="0"/>
        </w:rPr>
        <w:t xml:space="preserve"> </w:t>
      </w:r>
    </w:p>
    <w:p w:rsidR="00000000" w:rsidDel="00000000" w:rsidP="00000000" w:rsidRDefault="00000000" w:rsidRPr="00000000" w14:paraId="00000039">
      <w:pPr>
        <w:shd w:fill="ffffff" w:val="clear"/>
        <w:spacing w:after="160" w:line="254.40054545454552" w:lineRule="auto"/>
        <w:ind w:left="0" w:firstLine="0"/>
        <w:rPr>
          <w:rFonts w:ascii="Georgia" w:cs="Georgia" w:eastAsia="Georgia" w:hAnsi="Georgia"/>
          <w:i w:val="1"/>
          <w:color w:val="333333"/>
        </w:rPr>
      </w:pPr>
      <w:r w:rsidDel="00000000" w:rsidR="00000000" w:rsidRPr="00000000">
        <w:rPr>
          <w:rFonts w:ascii="Georgia" w:cs="Georgia" w:eastAsia="Georgia" w:hAnsi="Georgia"/>
          <w:i w:val="1"/>
          <w:color w:val="333333"/>
          <w:rtl w:val="0"/>
        </w:rPr>
        <w:t xml:space="preserve">Isabella Collalto de Croÿ</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jc w:val="both"/>
        <w:rPr>
          <w:rFonts w:ascii="Georgia" w:cs="Georgia" w:eastAsia="Georgia" w:hAnsi="Georgia"/>
          <w:b w:val="1"/>
        </w:rPr>
      </w:pPr>
      <w:r w:rsidDel="00000000" w:rsidR="00000000" w:rsidRPr="00000000">
        <w:rPr>
          <w:rFonts w:ascii="Georgia" w:cs="Georgia" w:eastAsia="Georgia" w:hAnsi="Georgia"/>
          <w:b w:val="1"/>
          <w:rtl w:val="0"/>
        </w:rPr>
        <w:t xml:space="preserve">Rambaldi Apartments</w:t>
      </w:r>
    </w:p>
    <w:p w:rsidR="00000000" w:rsidDel="00000000" w:rsidP="00000000" w:rsidRDefault="00000000" w:rsidRPr="00000000" w14:paraId="0000003C">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3D">
      <w:pP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Villa Guerrieri Rizzardi &amp; Rambaldi Apartments accolgono con passione ed entusiasmo il progetto di condivisione di Ville Castelli Dimore Venete. Siamo felici di dare la possibilità di soggiornare in questo storico borgo inserito all’interno delle Mure medioevali le cui architetture raccontano la storia del paese di Bardolino e del Lago di Garda dove oggi turismo ed enogastronomia si fondono.</w:t>
      </w:r>
    </w:p>
    <w:p w:rsidR="00000000" w:rsidDel="00000000" w:rsidP="00000000" w:rsidRDefault="00000000" w:rsidRPr="00000000" w14:paraId="0000003E">
      <w:pPr>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3F">
      <w:pPr>
        <w:shd w:fill="ffffff" w:val="clear"/>
        <w:jc w:val="both"/>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Villa di Montruglio </w:t>
      </w:r>
    </w:p>
    <w:p w:rsidR="00000000" w:rsidDel="00000000" w:rsidP="00000000" w:rsidRDefault="00000000" w:rsidRPr="00000000" w14:paraId="00000040">
      <w:pPr>
        <w:shd w:fill="ffffff" w:val="clear"/>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41">
      <w:pPr>
        <w:shd w:fill="ffffff" w:val="clea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"Diversi corpi, stessa mente". E' un principio buddista che esprime il concetto dell'unità nella diversità. E descrive perfettamente la realtà di VilleDimoreCastelli: una rete creata per offrire la possibilità di conoscere la ricchezza del territorio veneto, che non sminuisce l'attrattiva delle nostre splendide Ville, ma al contrario ne mette ancor più in risalto le straordinarie e uniche peculiarità. Una rete ricca di storia, arte e cultura, di cui sono fiera di far parte.</w:t>
      </w:r>
    </w:p>
    <w:p w:rsidR="00000000" w:rsidDel="00000000" w:rsidP="00000000" w:rsidRDefault="00000000" w:rsidRPr="00000000" w14:paraId="00000042">
      <w:pPr>
        <w:shd w:fill="ffffff" w:val="clear"/>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3">
      <w:pPr>
        <w:shd w:fill="ffffff" w:val="clear"/>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Lorena Camerini </w:t>
      </w:r>
    </w:p>
    <w:p w:rsidR="00000000" w:rsidDel="00000000" w:rsidP="00000000" w:rsidRDefault="00000000" w:rsidRPr="00000000" w14:paraId="00000044">
      <w:pPr>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5">
      <w:pPr>
        <w:jc w:val="both"/>
        <w:rPr>
          <w:rFonts w:ascii="Georgia" w:cs="Georgia" w:eastAsia="Georgia" w:hAnsi="Georgia"/>
          <w:i w:val="1"/>
          <w:color w:val="222222"/>
          <w:highlight w:val="white"/>
        </w:rPr>
      </w:pPr>
      <w:r w:rsidDel="00000000" w:rsidR="00000000" w:rsidRPr="00000000">
        <w:rPr>
          <w:rFonts w:ascii="Georgia" w:cs="Georgia" w:eastAsia="Georgia" w:hAnsi="Georgia"/>
          <w:b w:val="1"/>
          <w:color w:val="222222"/>
          <w:highlight w:val="white"/>
          <w:rtl w:val="0"/>
        </w:rPr>
        <w:t xml:space="preserve">Villa Della Torre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“Ville Castelli e Dimore crediamo possa essere uno strumento molto valido per far confluire un pubblico nazionale e internazionale, a cui raccontare la nostra identità culturale. Villa Della Torre è da sempre impegnata a promuovere la sintesi che vede dialogare la storia del vino più apprezzato nel mondo con l’architettura e l’arte d'autore. Da un lato il Rinascimento italiano, dall’altro i territori e le vigne della Valpolicella a cui come famiglia siamo legati dal XVI secolo. Un binomio che appassiona, incuriosisce, emoziona. Siamo felici di poter contribuire ad un’iniziativa che porterà la bellezza del Made in Italy in tutto il mondo”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Cav. Lav. Marilisa Allegrini, proprietaria di Villa Della Torre”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1"/>
          <w:color w:val="222222"/>
          <w:highlight w:val="white"/>
        </w:rPr>
      </w:pPr>
      <w:r w:rsidDel="00000000" w:rsidR="00000000" w:rsidRPr="00000000">
        <w:rPr>
          <w:rFonts w:ascii="Georgia" w:cs="Georgia" w:eastAsia="Georgia" w:hAnsi="Georgia"/>
          <w:b w:val="1"/>
          <w:color w:val="222222"/>
          <w:highlight w:val="white"/>
          <w:rtl w:val="0"/>
        </w:rPr>
        <w:t xml:space="preserve">Castello di San Pelagio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“Il Castello di San Pelagio ha preso parte con entusiasmo alla rete Ville Castelli Dimore perché crediamo nella collaborazione tra i diversi soggetti che ne fanno parte. Tutti insieme possiamo creare un’offerta di turismo esperienziale stimolante e appetibile. Lo staff di San Pelagio partecipa attivamente ai workshop organizzati dal team operativo per creare rete e veder nascere questo progetto che ci rende tutti protagonisti”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Villa San Liberale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“Trentuno: guardatale, guardateci.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Esistiamo da sempre, da più di quanto racconti l'età anagrafica, perché rappresentiamo l'essenza di queste terre: le Ville, le Dimore e i Castelli ne sono il genius loci.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E pensate che rappresentiamo solo l'1% di quel capitolo fondamentale della cultura, dell'arte e dell'architettura che passa sotto il nome “Ville Venete”.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Esistiamo da sempre, siamo paesaggio, siamo l'eredità culturale dei luoghi in cui sorgiamo.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Straordinaria corazzata quando ci si guarda tutte assieme, ma singolarmente fragili e delicate, bisognose di cure costanti; siamo essenziali per la promozione e la valorizzazione dei luoghi in cui sorgiamo, ma abbiamo bilanci spesso lontani dalla sostenibilità, a causa degli alti costi di mantenimento e di pesanti oneri fiscali.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Sosteneteci.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L'ATI Ville Venete, Dimore e Castelli rappresenta un esperimento: il Bando regionale 3.3.4 D - per il quale ringraziamo l'Assessorato al Turismo della Regione Veneto, l'Assessore Federico Caner, e la Direzione Turismo, con una menzione speciale al Prof. Stefan Marchioro - è stato un pretesto per alzare il livello, per mettere insieme un primo nucleo di realtà che puntano a essere una rete aperta a quanti si impegnino ad essere emblema della Land of Venice.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Ma è evidente che non siamo qualcosa di assimilabile a gruppi di operator turistici, ad alberghi, fornitori di servizi o altro: Ville, Dimore e Castelli del Veneto sono un asset turistico della nostra regione quanto lo sono Venezia, le Dolomiti, il Garda e l'altra miriade di motivi di attrazione della nostra regione, e fors'anche di più, estendendosi da mare a lago, dai monti ai fiumi, ammantando e pervadendo il paesaggio culturale in cui abbiamo la fortuna di vivere ogni giorno ed in cui abbiamo l'onore di ospitare chi ci fa visita.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E dovremmo pertanto essere destinatari di strumenti diversi di sostegno e supporto rispetto a quelli previsti per le aggregazioni di operatori turistici, consapevoli che sarebbe uno dei più importanti investimenti che questa Regione potrebbe fare su sé stessa.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Questo in un contesto nel quale finalmente si percepisce un'attitudine nuova, in un momento storico in cui si riconosce al patrimonio culturale una funzione identitaria che lo vede, come sancito dall'Articolo 9 della Costituzione, come bene collettivo della Nazione; il Bando PNRR Parchi e Giardini ha riconosciuto alle dimore private la medesima valenza degli attrattori culturali pubblici, inserendoli tutte nella medesima graduatoria. Come dev'essere.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Pensateci.</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Ricordate ai Turisti, ed ai fruitori in genere, che ogni scelta che compiono ha un effetto diretto sul mondo che li circonda, e che quando decidono di visitare le nostre case, di dormire nelle nostre stanze, assaggiare i nostri vini, cenare alle nostre tavole, scelgono di aiutarci a preservare queste meraviglie.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Possiamo decidere di cogliere sfide che sappiamo di perdere, inseguendo un modernismo che vedrà sempre qualcuno più avanti di noi, o sfide che possiamo vincere. E se queste si giocano sul piano dell'architettura, dell'arte, della cultura abbiamo armi portentose, e lasciamo agli altri poche speranze.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Viveteci.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Perché Ville Venete, Castelli e Dimore sono ecosistemi che raccontano la Terra di Venezia. The Land of Venice non è un artificio che si costruisce in laboratorio, ma una fortunata espressione che racchiude in sé l'essenza di questa regione, che trova fondamento su quelli che sono i suoi caratteri principi. E da dove partire se non dalla più chiara espressione di Venezia nelle sue terre, dalle Ville, Castelli e Dimore che più di qualunque altra cosa ne definiscono il paesaggio che dalla Laguna si dipana ad ovest fino al Garda, e su verso le Dolomiti, ed a sud fino al Po.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Per portare fuori i turisti da Venezia, questi devono trovare Venezia fuori, e questo siamo noi.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Perché Ville, Castelli e Dimore sono ecosistemi di edifici, giardini, parchi e terreni agricoli, sono pietre e persone, sono punti di vista, di partenza e di scoperta privilegiati, sono custodi del territorio; ogni parola con la quale si vorrà provare a descrivere il Veneto, questa la si ritrova in Ville, Castelli e Dimore.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Noi siamo qui per questo, per raccontare e far leggere la nostra Regione, la sua cultura e le sue storie, attraverso Ville Venete, Castelli e Dimore: uniamo e connettiamo le varie destinazioni, siamo imprescindibili per la creazione di un sistema turistico integrato.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Forse non siamo, Ville, Castelli e Dimore, tutte già pronte a ricoprire il ruolo che ci spetta, qualcuna è più avanti, altre lo sono quasi, alcune sono forse un po' più indietro, ma tutte si stanno preparando.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Georgia" w:cs="Georgia" w:eastAsia="Georgia" w:hAnsi="Georgia"/>
          <w:i w:val="1"/>
          <w:color w:val="222222"/>
          <w:sz w:val="24"/>
          <w:szCs w:val="24"/>
          <w:highlight w:val="white"/>
          <w:rtl w:val="0"/>
        </w:rPr>
        <w:t xml:space="preserve">Trentuno ville, Trentuno modi di raccontare una storia. Trentuno ville che diventeranno di più.</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sz w:val="24"/>
          <w:szCs w:val="24"/>
          <w:highlight w:val="white"/>
        </w:rPr>
      </w:pPr>
      <w:r w:rsidDel="00000000" w:rsidR="00000000" w:rsidRPr="00000000">
        <w:rPr>
          <w:rFonts w:ascii="Cardo" w:cs="Cardo" w:eastAsia="Cardo" w:hAnsi="Cardo"/>
          <w:i w:val="1"/>
          <w:color w:val="222222"/>
          <w:sz w:val="24"/>
          <w:szCs w:val="24"/>
          <w:highlight w:val="white"/>
          <w:rtl w:val="0"/>
        </w:rPr>
        <w:t xml:space="preserve">Trentuno.Eesistiamo da sempre, è tempo di conoscerci.”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i w:val="1"/>
          <w:color w:val="222222"/>
          <w:highlight w:val="white"/>
        </w:rPr>
      </w:pPr>
      <w:r w:rsidDel="00000000" w:rsidR="00000000" w:rsidRPr="00000000">
        <w:rPr>
          <w:rFonts w:ascii="Georgia" w:cs="Georgia" w:eastAsia="Georgia" w:hAnsi="Georgia"/>
          <w:i w:val="1"/>
          <w:color w:val="222222"/>
          <w:highlight w:val="white"/>
          <w:rtl w:val="0"/>
        </w:rPr>
        <w:t xml:space="preserve">Dott. Ulisse Baldisseri, Proprietario di Villa San Liberale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160" w:line="240" w:lineRule="auto"/>
      <w:ind w:left="6377.952755905511" w:hanging="425.1968503936996"/>
      <w:rPr>
        <w:rFonts w:ascii="Calibri" w:cs="Calibri" w:eastAsia="Calibri" w:hAnsi="Calibri"/>
      </w:rPr>
    </w:pPr>
    <w:r w:rsidDel="00000000" w:rsidR="00000000" w:rsidRPr="00000000">
      <w:rPr>
        <w:rFonts w:ascii="Calibri" w:cs="Calibri" w:eastAsia="Calibri" w:hAnsi="Calibri"/>
        <w:rtl w:val="0"/>
      </w:rPr>
      <w:t xml:space="preserve">info@villecastellidimore.com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2"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5" name="Shape 5"/>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7" name="Shape 7"/>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9" name="Shape 9"/>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12" name="Shape 12"/>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4" name="Shape 14"/>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5" name="Shape 15"/>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8" name="Shape 28"/>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1" name="Shape 31"/>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33" name="Shape 33"/>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4" name="Shape 44"/>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5" name="Shape 45"/>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7" name="Shape 47"/>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3" name="Shape 53"/>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4" name="Shape 64"/>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5" name="Shape 65"/>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6" name="Shape 66"/>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2" name="Shape 72"/>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4" name="Shape 74"/>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5" name="Shape 75"/>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7" name="Shape 77"/>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1550" cy="481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5" name="Shape 5"/>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7" name="Shape 7"/>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9" name="Shape 9"/>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12" name="Shape 12"/>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4" name="Shape 14"/>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5" name="Shape 15"/>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8" name="Shape 28"/>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1" name="Shape 31"/>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33" name="Shape 33"/>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4" name="Shape 44"/>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5" name="Shape 45"/>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7" name="Shape 47"/>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3" name="Shape 53"/>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4" name="Shape 64"/>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5" name="Shape 65"/>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6" name="Shape 66"/>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2" name="Shape 72"/>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4" name="Shape 74"/>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5" name="Shape 75"/>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7" name="Shape 77"/>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rsidR="00000000" w:rsidDel="00000000" w:rsidP="00000000" w:rsidRDefault="00000000" w:rsidRPr="00000000" w14:paraId="00000069">
    <w:pPr>
      <w:spacing w:after="160" w:line="240" w:lineRule="auto"/>
      <w:ind w:left="6377.952755905511" w:hanging="425.1968503936996"/>
      <w:rPr>
        <w:rFonts w:ascii="Calibri" w:cs="Calibri" w:eastAsia="Calibri" w:hAnsi="Calibri"/>
        <w:color w:val="b4985d"/>
      </w:rPr>
    </w:pPr>
    <w:r w:rsidDel="00000000" w:rsidR="00000000" w:rsidRPr="00000000">
      <w:rPr>
        <w:rFonts w:ascii="Calibri" w:cs="Calibri" w:eastAsia="Calibri" w:hAnsi="Calibri"/>
        <w:color w:val="b4985d"/>
        <w:rtl w:val="0"/>
      </w:rPr>
      <w:t xml:space="preserve">villecastellidimore.com</w:t>
    </w:r>
  </w:p>
  <w:p w:rsidR="00000000" w:rsidDel="00000000" w:rsidP="00000000" w:rsidRDefault="00000000" w:rsidRPr="00000000" w14:paraId="0000006A">
    <w:pPr>
      <w:spacing w:after="160" w:line="240" w:lineRule="auto"/>
      <w:ind w:left="6377.952755905511" w:hanging="425.1968503936996"/>
      <w:rPr>
        <w:rFonts w:ascii="Calibri" w:cs="Calibri" w:eastAsia="Calibri" w:hAnsi="Calibri"/>
        <w:color w:val="b4985d"/>
      </w:rPr>
    </w:pPr>
    <w:r w:rsidDel="00000000" w:rsidR="00000000" w:rsidRPr="00000000">
      <w:rPr>
        <w:rtl w:val="0"/>
      </w:rPr>
    </w:r>
  </w:p>
  <w:p w:rsidR="00000000" w:rsidDel="00000000" w:rsidP="00000000" w:rsidRDefault="00000000" w:rsidRPr="00000000" w14:paraId="0000006B">
    <w:pPr>
      <w:spacing w:after="160" w:line="240" w:lineRule="auto"/>
      <w:ind w:left="6377.952755905511" w:hanging="425.1968503936996"/>
      <w:rPr>
        <w:rFonts w:ascii="Calibri" w:cs="Calibri" w:eastAsia="Calibri" w:hAnsi="Calibri"/>
        <w:color w:val="b4985d"/>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